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83" w:rsidRPr="003315C0" w:rsidRDefault="00117D83" w:rsidP="00117D83">
      <w:pPr>
        <w:pStyle w:val="Default"/>
        <w:framePr w:hSpace="180" w:wrap="around" w:vAnchor="page" w:hAnchor="margin" w:y="1216"/>
        <w:rPr>
          <w:rFonts w:asciiTheme="minorHAnsi" w:hAnsiTheme="minorHAnsi" w:cs="Times New Roman"/>
          <w:b/>
          <w:sz w:val="22"/>
          <w:szCs w:val="22"/>
        </w:rPr>
      </w:pPr>
      <w:r w:rsidRPr="003315C0">
        <w:rPr>
          <w:rFonts w:asciiTheme="minorHAnsi" w:hAnsiTheme="minorHAnsi" w:cs="Times New Roman"/>
          <w:b/>
          <w:sz w:val="22"/>
          <w:szCs w:val="22"/>
        </w:rPr>
        <w:t>Ενότητα 1.</w:t>
      </w:r>
      <w:r w:rsidR="0027580B" w:rsidRPr="003315C0">
        <w:rPr>
          <w:rFonts w:asciiTheme="minorHAnsi" w:hAnsiTheme="minorHAnsi" w:cs="Times New Roman"/>
          <w:b/>
          <w:sz w:val="22"/>
          <w:szCs w:val="22"/>
        </w:rPr>
        <w:t>5</w:t>
      </w:r>
      <w:r w:rsidRPr="003315C0">
        <w:rPr>
          <w:rFonts w:asciiTheme="minorHAnsi" w:hAnsiTheme="minorHAnsi" w:cs="Times New Roman"/>
          <w:b/>
          <w:sz w:val="22"/>
          <w:szCs w:val="22"/>
        </w:rPr>
        <w:t xml:space="preserve"> - Διεθνές και Ευρωπαϊκό πλαίσιο </w:t>
      </w:r>
      <w:proofErr w:type="spellStart"/>
      <w:r w:rsidRPr="003315C0">
        <w:rPr>
          <w:rFonts w:asciiTheme="minorHAnsi" w:hAnsiTheme="minorHAnsi" w:cs="Times New Roman"/>
          <w:b/>
          <w:sz w:val="22"/>
          <w:szCs w:val="22"/>
        </w:rPr>
        <w:t>διαλειτουργικότητας</w:t>
      </w:r>
      <w:proofErr w:type="spellEnd"/>
      <w:r w:rsidRPr="003315C0">
        <w:rPr>
          <w:rFonts w:asciiTheme="minorHAnsi" w:hAnsiTheme="minorHAnsi" w:cs="Times New Roman"/>
          <w:b/>
          <w:sz w:val="22"/>
          <w:szCs w:val="22"/>
        </w:rPr>
        <w:t xml:space="preserve"> (Υπόβαθρο, Ιστορικά στοιχεία, κίνητρα, κ.α.)</w:t>
      </w:r>
    </w:p>
    <w:p w:rsidR="00117D83" w:rsidRDefault="00117D83" w:rsidP="00117D83">
      <w:pPr>
        <w:pStyle w:val="Default"/>
        <w:framePr w:hSpace="180" w:wrap="around" w:vAnchor="page" w:hAnchor="margin" w:y="1216"/>
        <w:rPr>
          <w:rFonts w:ascii="Times New Roman" w:hAnsi="Times New Roman" w:cs="Times New Roman"/>
          <w:sz w:val="22"/>
          <w:szCs w:val="22"/>
        </w:rPr>
      </w:pPr>
    </w:p>
    <w:p w:rsidR="00117D83" w:rsidRPr="008C4E5F" w:rsidRDefault="00117D83" w:rsidP="00117D83">
      <w:pPr>
        <w:pStyle w:val="Default"/>
        <w:framePr w:hSpace="180" w:wrap="around" w:vAnchor="page" w:hAnchor="margin" w:y="1216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>Περιεχόμενο Ενότητας</w:t>
      </w:r>
    </w:p>
    <w:p w:rsidR="00117D83" w:rsidRPr="00001B9B" w:rsidRDefault="00117D83" w:rsidP="00117D83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001B9B">
        <w:rPr>
          <w:rFonts w:ascii="Times New Roman" w:hAnsi="Times New Roman" w:cs="Times New Roman"/>
          <w:bCs/>
          <w:sz w:val="22"/>
          <w:szCs w:val="22"/>
        </w:rPr>
        <w:t>Παρουσ</w:t>
      </w:r>
      <w:r>
        <w:rPr>
          <w:rFonts w:ascii="Times New Roman" w:hAnsi="Times New Roman" w:cs="Times New Roman"/>
          <w:bCs/>
          <w:sz w:val="22"/>
          <w:szCs w:val="22"/>
        </w:rPr>
        <w:t>ίαση</w:t>
      </w:r>
      <w:r w:rsidRPr="00001B9B">
        <w:rPr>
          <w:rFonts w:ascii="Times New Roman" w:hAnsi="Times New Roman" w:cs="Times New Roman"/>
          <w:bCs/>
          <w:sz w:val="22"/>
          <w:szCs w:val="22"/>
        </w:rPr>
        <w:t xml:space="preserve"> σε υψηλό επίπεδο το</w:t>
      </w:r>
      <w:r>
        <w:rPr>
          <w:rFonts w:ascii="Times New Roman" w:hAnsi="Times New Roman" w:cs="Times New Roman"/>
          <w:bCs/>
          <w:sz w:val="22"/>
          <w:szCs w:val="22"/>
        </w:rPr>
        <w:t>υ</w:t>
      </w:r>
      <w:r w:rsidRPr="00001B9B">
        <w:rPr>
          <w:rFonts w:ascii="Times New Roman" w:hAnsi="Times New Roman" w:cs="Times New Roman"/>
          <w:bCs/>
          <w:sz w:val="22"/>
          <w:szCs w:val="22"/>
        </w:rPr>
        <w:t xml:space="preserve"> πρ</w:t>
      </w:r>
      <w:r>
        <w:rPr>
          <w:rFonts w:ascii="Times New Roman" w:hAnsi="Times New Roman" w:cs="Times New Roman"/>
          <w:bCs/>
          <w:sz w:val="22"/>
          <w:szCs w:val="22"/>
        </w:rPr>
        <w:t>ογράμματος</w:t>
      </w:r>
      <w:r w:rsidRPr="00001B9B">
        <w:rPr>
          <w:rFonts w:ascii="Times New Roman" w:hAnsi="Times New Roman" w:cs="Times New Roman"/>
          <w:bCs/>
          <w:sz w:val="22"/>
          <w:szCs w:val="22"/>
        </w:rPr>
        <w:t xml:space="preserve"> ISA</w:t>
      </w:r>
    </w:p>
    <w:p w:rsidR="00117D83" w:rsidRPr="00001B9B" w:rsidRDefault="00117D83" w:rsidP="00117D83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001B9B">
        <w:rPr>
          <w:rFonts w:ascii="Times New Roman" w:hAnsi="Times New Roman" w:cs="Times New Roman"/>
          <w:bCs/>
          <w:sz w:val="22"/>
          <w:szCs w:val="22"/>
        </w:rPr>
        <w:t>Παρουσ</w:t>
      </w:r>
      <w:r>
        <w:rPr>
          <w:rFonts w:ascii="Times New Roman" w:hAnsi="Times New Roman" w:cs="Times New Roman"/>
          <w:bCs/>
          <w:sz w:val="22"/>
          <w:szCs w:val="22"/>
        </w:rPr>
        <w:t>ίαση</w:t>
      </w:r>
      <w:r w:rsidRPr="00001B9B">
        <w:rPr>
          <w:rFonts w:ascii="Times New Roman" w:hAnsi="Times New Roman" w:cs="Times New Roman"/>
          <w:bCs/>
          <w:sz w:val="22"/>
          <w:szCs w:val="22"/>
        </w:rPr>
        <w:t xml:space="preserve"> σε υψηλό επίπεδο μερικ</w:t>
      </w:r>
      <w:r>
        <w:rPr>
          <w:rFonts w:ascii="Times New Roman" w:hAnsi="Times New Roman" w:cs="Times New Roman"/>
          <w:bCs/>
          <w:sz w:val="22"/>
          <w:szCs w:val="22"/>
        </w:rPr>
        <w:t>ών πιλοτικών έργων ευρείας</w:t>
      </w:r>
      <w:r w:rsidRPr="00001B9B">
        <w:rPr>
          <w:rFonts w:ascii="Times New Roman" w:hAnsi="Times New Roman" w:cs="Times New Roman"/>
          <w:bCs/>
          <w:sz w:val="22"/>
          <w:szCs w:val="22"/>
        </w:rPr>
        <w:t xml:space="preserve"> κλίμακας του προγράμματος CIP </w:t>
      </w:r>
      <w:r>
        <w:rPr>
          <w:rFonts w:ascii="Times New Roman" w:hAnsi="Times New Roman" w:cs="Times New Roman"/>
          <w:bCs/>
          <w:sz w:val="22"/>
          <w:szCs w:val="22"/>
        </w:rPr>
        <w:t>/ PSP που υποστηρίχθηκαν από τον</w:t>
      </w:r>
      <w:r w:rsidRPr="00001B9B">
        <w:rPr>
          <w:rFonts w:ascii="Times New Roman" w:hAnsi="Times New Roman" w:cs="Times New Roman"/>
          <w:bCs/>
          <w:sz w:val="22"/>
          <w:szCs w:val="22"/>
        </w:rPr>
        <w:t xml:space="preserve"> ISA</w:t>
      </w:r>
    </w:p>
    <w:p w:rsidR="00117D83" w:rsidRPr="00001B9B" w:rsidRDefault="00117D83" w:rsidP="00117D83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001B9B">
        <w:rPr>
          <w:rFonts w:ascii="Times New Roman" w:hAnsi="Times New Roman" w:cs="Times New Roman"/>
          <w:bCs/>
          <w:sz w:val="22"/>
          <w:szCs w:val="22"/>
        </w:rPr>
        <w:t>Παρουσ</w:t>
      </w:r>
      <w:r>
        <w:rPr>
          <w:rFonts w:ascii="Times New Roman" w:hAnsi="Times New Roman" w:cs="Times New Roman"/>
          <w:bCs/>
          <w:sz w:val="22"/>
          <w:szCs w:val="22"/>
        </w:rPr>
        <w:t>ίαση σε υψηλό επίπεδο ορισμένων</w:t>
      </w:r>
      <w:r w:rsidRPr="00001B9B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πιλοτικών έργων ευρείας</w:t>
      </w:r>
      <w:r w:rsidRPr="00001B9B">
        <w:rPr>
          <w:rFonts w:ascii="Times New Roman" w:hAnsi="Times New Roman" w:cs="Times New Roman"/>
          <w:bCs/>
          <w:sz w:val="22"/>
          <w:szCs w:val="22"/>
        </w:rPr>
        <w:t xml:space="preserve"> κλίμακας του προγράμματος HORIZON που υποστηρίζουν τη </w:t>
      </w:r>
      <w:proofErr w:type="spellStart"/>
      <w:r w:rsidRPr="00001B9B">
        <w:rPr>
          <w:rFonts w:ascii="Times New Roman" w:hAnsi="Times New Roman" w:cs="Times New Roman"/>
          <w:bCs/>
          <w:sz w:val="22"/>
          <w:szCs w:val="22"/>
        </w:rPr>
        <w:t>διαλειτουργικότητα</w:t>
      </w:r>
      <w:proofErr w:type="spellEnd"/>
    </w:p>
    <w:p w:rsidR="00117D83" w:rsidRPr="00001B9B" w:rsidRDefault="00117D83" w:rsidP="00117D83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Π</w:t>
      </w:r>
      <w:r w:rsidRPr="00001B9B">
        <w:rPr>
          <w:rFonts w:ascii="Times New Roman" w:hAnsi="Times New Roman" w:cs="Times New Roman"/>
          <w:bCs/>
          <w:sz w:val="22"/>
          <w:szCs w:val="22"/>
        </w:rPr>
        <w:t>αρουσ</w:t>
      </w:r>
      <w:r>
        <w:rPr>
          <w:rFonts w:ascii="Times New Roman" w:hAnsi="Times New Roman" w:cs="Times New Roman"/>
          <w:bCs/>
          <w:sz w:val="22"/>
          <w:szCs w:val="22"/>
        </w:rPr>
        <w:t>ίαση</w:t>
      </w:r>
      <w:r w:rsidRPr="00001B9B">
        <w:rPr>
          <w:rFonts w:ascii="Times New Roman" w:hAnsi="Times New Roman" w:cs="Times New Roman"/>
          <w:bCs/>
          <w:sz w:val="22"/>
          <w:szCs w:val="22"/>
        </w:rPr>
        <w:t xml:space="preserve"> σε υψηλό επίπεδο τη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Pr="00001B9B">
        <w:rPr>
          <w:rFonts w:ascii="Times New Roman" w:hAnsi="Times New Roman" w:cs="Times New Roman"/>
          <w:bCs/>
          <w:sz w:val="22"/>
          <w:szCs w:val="22"/>
        </w:rPr>
        <w:t xml:space="preserve"> συμβολή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Pr="00001B9B">
        <w:rPr>
          <w:rFonts w:ascii="Times New Roman" w:hAnsi="Times New Roman" w:cs="Times New Roman"/>
          <w:bCs/>
          <w:sz w:val="22"/>
          <w:szCs w:val="22"/>
        </w:rPr>
        <w:t xml:space="preserve"> του προγράμματος CEF στη </w:t>
      </w:r>
      <w:proofErr w:type="spellStart"/>
      <w:r w:rsidRPr="00001B9B">
        <w:rPr>
          <w:rFonts w:ascii="Times New Roman" w:hAnsi="Times New Roman" w:cs="Times New Roman"/>
          <w:bCs/>
          <w:sz w:val="22"/>
          <w:szCs w:val="22"/>
        </w:rPr>
        <w:t>διαλειτουργικότητα</w:t>
      </w:r>
      <w:proofErr w:type="spellEnd"/>
    </w:p>
    <w:p w:rsidR="00117D83" w:rsidRPr="00117D83" w:rsidRDefault="00117D83" w:rsidP="00117D83">
      <w:pPr>
        <w:pStyle w:val="Default"/>
        <w:framePr w:hSpace="180" w:wrap="around" w:vAnchor="page" w:hAnchor="margin" w:y="1216"/>
        <w:numPr>
          <w:ilvl w:val="0"/>
          <w:numId w:val="2"/>
        </w:numPr>
        <w:rPr>
          <w:sz w:val="22"/>
          <w:szCs w:val="20"/>
        </w:rPr>
      </w:pPr>
      <w:r w:rsidRPr="00117D83">
        <w:rPr>
          <w:rFonts w:ascii="Times New Roman" w:hAnsi="Times New Roman" w:cs="Times New Roman"/>
          <w:bCs/>
          <w:sz w:val="22"/>
          <w:szCs w:val="22"/>
        </w:rPr>
        <w:t xml:space="preserve">Παρουσίαση σε υψηλό επίπεδο μίας ή περισσοτέρων εθνικών περιπτώσεων </w:t>
      </w:r>
      <w:proofErr w:type="spellStart"/>
      <w:r w:rsidRPr="00117D83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</w:p>
    <w:p w:rsidR="00117D83" w:rsidRPr="00117D83" w:rsidRDefault="00117D83" w:rsidP="00117D83">
      <w:pPr>
        <w:pStyle w:val="Default"/>
        <w:framePr w:hSpace="180" w:wrap="around" w:vAnchor="page" w:hAnchor="margin" w:y="1216"/>
        <w:numPr>
          <w:ilvl w:val="0"/>
          <w:numId w:val="2"/>
        </w:numPr>
        <w:rPr>
          <w:sz w:val="22"/>
          <w:szCs w:val="20"/>
        </w:rPr>
      </w:pPr>
      <w:r w:rsidRPr="00117D83">
        <w:rPr>
          <w:bCs/>
          <w:sz w:val="22"/>
          <w:szCs w:val="22"/>
        </w:rPr>
        <w:t xml:space="preserve">Ερωτήσεις </w:t>
      </w:r>
      <w:proofErr w:type="spellStart"/>
      <w:r w:rsidRPr="00117D83">
        <w:rPr>
          <w:bCs/>
          <w:sz w:val="22"/>
          <w:szCs w:val="22"/>
        </w:rPr>
        <w:t>αυτοαξιολόγησης</w:t>
      </w:r>
      <w:proofErr w:type="spellEnd"/>
      <w:r w:rsidRPr="00117D83">
        <w:rPr>
          <w:bCs/>
          <w:sz w:val="22"/>
          <w:szCs w:val="22"/>
        </w:rPr>
        <w:t xml:space="preserve"> - απαντήσεις σχετικά με τα παραπάνω θέματα</w:t>
      </w:r>
    </w:p>
    <w:p w:rsidR="00117D83" w:rsidRDefault="00117D83" w:rsidP="00117D83">
      <w:pPr>
        <w:pStyle w:val="Default"/>
        <w:framePr w:hSpace="180" w:wrap="around" w:vAnchor="page" w:hAnchor="margin" w:y="1216"/>
        <w:rPr>
          <w:rFonts w:ascii="Times New Roman" w:hAnsi="Times New Roman" w:cs="Times New Roman"/>
          <w:sz w:val="22"/>
          <w:szCs w:val="22"/>
        </w:rPr>
      </w:pPr>
    </w:p>
    <w:p w:rsidR="00117D83" w:rsidRPr="008C4E5F" w:rsidRDefault="00117D83" w:rsidP="00117D83">
      <w:pPr>
        <w:pStyle w:val="Default"/>
        <w:framePr w:hSpace="180" w:wrap="around" w:vAnchor="page" w:hAnchor="margin" w:y="1216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 xml:space="preserve">Οι </w:t>
      </w:r>
      <w:proofErr w:type="spellStart"/>
      <w:r w:rsidRPr="008C4E5F">
        <w:rPr>
          <w:rFonts w:ascii="Times New Roman" w:hAnsi="Times New Roman" w:cs="Times New Roman"/>
          <w:b/>
          <w:sz w:val="22"/>
          <w:szCs w:val="22"/>
        </w:rPr>
        <w:t>επιμορφωνόμενοι</w:t>
      </w:r>
      <w:proofErr w:type="spellEnd"/>
      <w:r w:rsidRPr="008C4E5F">
        <w:rPr>
          <w:rFonts w:ascii="Times New Roman" w:hAnsi="Times New Roman" w:cs="Times New Roman"/>
          <w:b/>
          <w:sz w:val="22"/>
          <w:szCs w:val="22"/>
        </w:rPr>
        <w:t>/ες θα είναι σε θέση να:</w:t>
      </w:r>
    </w:p>
    <w:p w:rsidR="00117D83" w:rsidRPr="00DB790E" w:rsidRDefault="00117D83" w:rsidP="00117D83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DB790E">
        <w:rPr>
          <w:rFonts w:ascii="Times New Roman" w:hAnsi="Times New Roman" w:cs="Times New Roman"/>
          <w:bCs/>
          <w:sz w:val="22"/>
          <w:szCs w:val="22"/>
        </w:rPr>
        <w:t>Περιγρά</w:t>
      </w:r>
      <w:r>
        <w:rPr>
          <w:rFonts w:ascii="Times New Roman" w:hAnsi="Times New Roman" w:cs="Times New Roman"/>
          <w:bCs/>
          <w:sz w:val="22"/>
          <w:szCs w:val="22"/>
        </w:rPr>
        <w:t>φουν</w:t>
      </w:r>
      <w:r w:rsidRPr="00DB790E">
        <w:rPr>
          <w:rFonts w:ascii="Times New Roman" w:hAnsi="Times New Roman" w:cs="Times New Roman"/>
          <w:bCs/>
          <w:sz w:val="22"/>
          <w:szCs w:val="22"/>
        </w:rPr>
        <w:t xml:space="preserve"> τις κύριες πρωτοβουλίες </w:t>
      </w:r>
      <w:proofErr w:type="spellStart"/>
      <w:r w:rsidRPr="00DB790E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DB790E">
        <w:rPr>
          <w:rFonts w:ascii="Times New Roman" w:hAnsi="Times New Roman" w:cs="Times New Roman"/>
          <w:bCs/>
          <w:sz w:val="22"/>
          <w:szCs w:val="22"/>
        </w:rPr>
        <w:t>, όπως:</w:t>
      </w:r>
    </w:p>
    <w:p w:rsidR="00117D83" w:rsidRDefault="00117D83" w:rsidP="00117D83">
      <w:pPr>
        <w:pStyle w:val="Default"/>
        <w:framePr w:hSpace="180" w:wrap="around" w:vAnchor="page" w:hAnchor="margin" w:y="1216"/>
        <w:numPr>
          <w:ilvl w:val="1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DB790E">
        <w:rPr>
          <w:rFonts w:ascii="Times New Roman" w:hAnsi="Times New Roman" w:cs="Times New Roman"/>
          <w:bCs/>
          <w:sz w:val="22"/>
          <w:szCs w:val="22"/>
        </w:rPr>
        <w:t>Το πεδίο εφαρμογής του διαδόχου και προκατόχου του προγράμματος IDABC</w:t>
      </w:r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ISA</w:t>
      </w:r>
      <w:r w:rsidRPr="00DB790E">
        <w:rPr>
          <w:rFonts w:ascii="Times New Roman" w:hAnsi="Times New Roman" w:cs="Times New Roman"/>
          <w:bCs/>
          <w:sz w:val="22"/>
          <w:szCs w:val="22"/>
        </w:rPr>
        <w:t xml:space="preserve"> και ISA</w:t>
      </w:r>
      <w:r w:rsidRPr="009A60CE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Pr="00DB790E">
        <w:rPr>
          <w:rFonts w:ascii="Times New Roman" w:hAnsi="Times New Roman" w:cs="Times New Roman"/>
          <w:bCs/>
          <w:sz w:val="22"/>
          <w:szCs w:val="22"/>
        </w:rPr>
        <w:t>.</w:t>
      </w:r>
    </w:p>
    <w:p w:rsidR="00117D83" w:rsidRDefault="00117D83" w:rsidP="00117D83">
      <w:pPr>
        <w:pStyle w:val="Default"/>
        <w:framePr w:hSpace="180" w:wrap="around" w:vAnchor="page" w:hAnchor="margin" w:y="1216"/>
        <w:numPr>
          <w:ilvl w:val="1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DB790E">
        <w:rPr>
          <w:rFonts w:ascii="Times New Roman" w:hAnsi="Times New Roman" w:cs="Times New Roman"/>
          <w:bCs/>
          <w:sz w:val="22"/>
          <w:szCs w:val="22"/>
        </w:rPr>
        <w:t>Οι τίτλοι και τα αποτελέσματα των κύριων ενεργειών του προγράμματος ISA</w:t>
      </w:r>
    </w:p>
    <w:p w:rsidR="00117D83" w:rsidRPr="00DB790E" w:rsidRDefault="00117D83" w:rsidP="00117D83">
      <w:pPr>
        <w:pStyle w:val="Default"/>
        <w:framePr w:hSpace="180" w:wrap="around" w:vAnchor="page" w:hAnchor="margin" w:y="1216"/>
        <w:numPr>
          <w:ilvl w:val="1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DB790E">
        <w:rPr>
          <w:rFonts w:ascii="Times New Roman" w:hAnsi="Times New Roman" w:cs="Times New Roman"/>
          <w:bCs/>
          <w:sz w:val="22"/>
          <w:szCs w:val="22"/>
        </w:rPr>
        <w:t>Το πεδίο εφαρμογής άλλων προγραμμάτων όπως CIP / PSP, HORIZON και CEF</w:t>
      </w:r>
    </w:p>
    <w:p w:rsidR="00117D83" w:rsidRPr="00DB790E" w:rsidRDefault="00117D83" w:rsidP="00117D83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DB790E">
        <w:rPr>
          <w:rFonts w:ascii="Times New Roman" w:hAnsi="Times New Roman" w:cs="Times New Roman"/>
          <w:bCs/>
          <w:sz w:val="22"/>
          <w:szCs w:val="22"/>
        </w:rPr>
        <w:t>Προσδιορί</w:t>
      </w:r>
      <w:r>
        <w:rPr>
          <w:rFonts w:ascii="Times New Roman" w:hAnsi="Times New Roman" w:cs="Times New Roman"/>
          <w:bCs/>
          <w:sz w:val="22"/>
          <w:szCs w:val="22"/>
        </w:rPr>
        <w:t>ζουν</w:t>
      </w:r>
      <w:r w:rsidRPr="00DB790E">
        <w:rPr>
          <w:rFonts w:ascii="Times New Roman" w:hAnsi="Times New Roman" w:cs="Times New Roman"/>
          <w:bCs/>
          <w:sz w:val="22"/>
          <w:szCs w:val="22"/>
        </w:rPr>
        <w:t xml:space="preserve"> τις κύριες θεσμικές δράσεις </w:t>
      </w:r>
      <w:proofErr w:type="spellStart"/>
      <w:r w:rsidRPr="00DB790E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DB790E">
        <w:rPr>
          <w:rFonts w:ascii="Times New Roman" w:hAnsi="Times New Roman" w:cs="Times New Roman"/>
          <w:bCs/>
          <w:sz w:val="22"/>
          <w:szCs w:val="22"/>
        </w:rPr>
        <w:t xml:space="preserve"> που περιλαμβάνουν:</w:t>
      </w:r>
    </w:p>
    <w:p w:rsidR="00117D83" w:rsidRDefault="00117D83" w:rsidP="00117D83">
      <w:pPr>
        <w:pStyle w:val="Default"/>
        <w:framePr w:hSpace="180" w:wrap="around" w:vAnchor="page" w:hAnchor="margin" w:y="1216"/>
        <w:numPr>
          <w:ilvl w:val="1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DB790E">
        <w:rPr>
          <w:rFonts w:ascii="Times New Roman" w:hAnsi="Times New Roman" w:cs="Times New Roman"/>
          <w:bCs/>
          <w:sz w:val="22"/>
          <w:szCs w:val="22"/>
        </w:rPr>
        <w:t xml:space="preserve">Ευρωπαϊκό πλαίσιο </w:t>
      </w:r>
      <w:proofErr w:type="spellStart"/>
      <w:r w:rsidRPr="00DB790E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DB790E">
        <w:rPr>
          <w:rFonts w:ascii="Times New Roman" w:hAnsi="Times New Roman" w:cs="Times New Roman"/>
          <w:bCs/>
          <w:sz w:val="22"/>
          <w:szCs w:val="22"/>
        </w:rPr>
        <w:t xml:space="preserve"> (ορισμός και πεδίο εφαρμογής)</w:t>
      </w:r>
    </w:p>
    <w:p w:rsidR="00117D83" w:rsidRDefault="00117D83" w:rsidP="00117D83">
      <w:pPr>
        <w:pStyle w:val="Default"/>
        <w:framePr w:hSpace="180" w:wrap="around" w:vAnchor="page" w:hAnchor="margin" w:y="1216"/>
        <w:numPr>
          <w:ilvl w:val="1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Ε</w:t>
      </w:r>
      <w:r w:rsidRPr="00DB790E">
        <w:rPr>
          <w:rFonts w:ascii="Times New Roman" w:hAnsi="Times New Roman" w:cs="Times New Roman"/>
          <w:bCs/>
          <w:sz w:val="22"/>
          <w:szCs w:val="22"/>
        </w:rPr>
        <w:t xml:space="preserve">υρωπαϊκή στρατηγική </w:t>
      </w:r>
      <w:proofErr w:type="spellStart"/>
      <w:r w:rsidRPr="00DB790E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DB790E">
        <w:rPr>
          <w:rFonts w:ascii="Times New Roman" w:hAnsi="Times New Roman" w:cs="Times New Roman"/>
          <w:bCs/>
          <w:sz w:val="22"/>
          <w:szCs w:val="22"/>
        </w:rPr>
        <w:t xml:space="preserve"> (ορισμός και πεδίο εφαρμογής)</w:t>
      </w:r>
    </w:p>
    <w:p w:rsidR="00117D83" w:rsidRPr="00DB790E" w:rsidRDefault="00117D83" w:rsidP="00117D83">
      <w:pPr>
        <w:pStyle w:val="Default"/>
        <w:framePr w:hSpace="180" w:wrap="around" w:vAnchor="page" w:hAnchor="margin" w:y="1216"/>
        <w:numPr>
          <w:ilvl w:val="1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DB790E">
        <w:rPr>
          <w:rFonts w:ascii="Times New Roman" w:hAnsi="Times New Roman" w:cs="Times New Roman"/>
          <w:bCs/>
          <w:sz w:val="22"/>
          <w:szCs w:val="22"/>
        </w:rPr>
        <w:t xml:space="preserve">Ευρωπαϊκή αρχιτεκτονική αναφοράς </w:t>
      </w:r>
      <w:r>
        <w:rPr>
          <w:rFonts w:ascii="Times New Roman" w:hAnsi="Times New Roman" w:cs="Times New Roman"/>
          <w:bCs/>
          <w:sz w:val="22"/>
          <w:szCs w:val="22"/>
        </w:rPr>
        <w:t xml:space="preserve">για τη </w:t>
      </w:r>
      <w:proofErr w:type="spellStart"/>
      <w:r w:rsidRPr="00DB790E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DB790E">
        <w:rPr>
          <w:rFonts w:ascii="Times New Roman" w:hAnsi="Times New Roman" w:cs="Times New Roman"/>
          <w:bCs/>
          <w:sz w:val="22"/>
          <w:szCs w:val="22"/>
        </w:rPr>
        <w:t xml:space="preserve"> (ορισμός και πεδίο εφαρμογής)</w:t>
      </w:r>
    </w:p>
    <w:p w:rsidR="00117D83" w:rsidRPr="00B121FC" w:rsidRDefault="00117D83" w:rsidP="00117D83">
      <w:pPr>
        <w:pStyle w:val="ListParagraph"/>
        <w:framePr w:hSpace="180" w:wrap="around" w:vAnchor="page" w:hAnchor="margin" w:y="1216"/>
        <w:numPr>
          <w:ilvl w:val="0"/>
          <w:numId w:val="1"/>
        </w:numPr>
      </w:pPr>
      <w:r w:rsidRPr="00DB790E">
        <w:rPr>
          <w:bCs/>
          <w:sz w:val="22"/>
          <w:szCs w:val="22"/>
        </w:rPr>
        <w:t xml:space="preserve">Παρατηρητήριο </w:t>
      </w:r>
      <w:r>
        <w:rPr>
          <w:bCs/>
          <w:sz w:val="22"/>
          <w:szCs w:val="22"/>
        </w:rPr>
        <w:t>Εθνικών Π</w:t>
      </w:r>
      <w:r w:rsidRPr="00DB790E">
        <w:rPr>
          <w:bCs/>
          <w:sz w:val="22"/>
          <w:szCs w:val="22"/>
        </w:rPr>
        <w:t>λαισί</w:t>
      </w:r>
      <w:r>
        <w:rPr>
          <w:bCs/>
          <w:sz w:val="22"/>
          <w:szCs w:val="22"/>
        </w:rPr>
        <w:t xml:space="preserve">ων </w:t>
      </w:r>
      <w:proofErr w:type="spellStart"/>
      <w:r>
        <w:rPr>
          <w:bCs/>
          <w:sz w:val="22"/>
          <w:szCs w:val="22"/>
        </w:rPr>
        <w:t>Δ</w:t>
      </w:r>
      <w:r w:rsidRPr="00DB790E">
        <w:rPr>
          <w:bCs/>
          <w:sz w:val="22"/>
          <w:szCs w:val="22"/>
        </w:rPr>
        <w:t>ιαλειτουργικότητας</w:t>
      </w:r>
      <w:proofErr w:type="spellEnd"/>
      <w:r w:rsidRPr="00DB790E">
        <w:rPr>
          <w:bCs/>
          <w:sz w:val="22"/>
          <w:szCs w:val="22"/>
        </w:rPr>
        <w:t xml:space="preserve"> - Εθνική περίπτωσ</w:t>
      </w:r>
      <w:r>
        <w:rPr>
          <w:bCs/>
          <w:sz w:val="22"/>
          <w:szCs w:val="22"/>
        </w:rPr>
        <w:t>η (ορισμός και πεδίο εφαρμογής)</w:t>
      </w:r>
      <w:r w:rsidRPr="00A2606C">
        <w:rPr>
          <w:b/>
          <w:sz w:val="22"/>
          <w:szCs w:val="22"/>
        </w:rPr>
        <w:t xml:space="preserve">: </w:t>
      </w:r>
      <w:r w:rsidRPr="00A2606C">
        <w:rPr>
          <w:bCs/>
          <w:sz w:val="22"/>
          <w:szCs w:val="22"/>
        </w:rPr>
        <w:t xml:space="preserve">Παρουσίαση των ενεργειών των κρατών μελών: π.χ. Ελληνικό Πλαίσιο </w:t>
      </w:r>
      <w:proofErr w:type="spellStart"/>
      <w:r w:rsidRPr="00A2606C">
        <w:rPr>
          <w:bCs/>
          <w:sz w:val="22"/>
          <w:szCs w:val="22"/>
        </w:rPr>
        <w:t>Διαλειτουργικότητας</w:t>
      </w:r>
      <w:proofErr w:type="spellEnd"/>
    </w:p>
    <w:p w:rsidR="00B16044" w:rsidRDefault="00B16044">
      <w:pPr>
        <w:spacing w:after="200" w:line="276" w:lineRule="auto"/>
      </w:pPr>
      <w:bookmarkStart w:id="0" w:name="_GoBack"/>
      <w:bookmarkEnd w:id="0"/>
    </w:p>
    <w:sectPr w:rsidR="00B16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D4D0EAC2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3879"/>
    <w:multiLevelType w:val="hybridMultilevel"/>
    <w:tmpl w:val="DBBC48C6"/>
    <w:lvl w:ilvl="0" w:tplc="61DA7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1812"/>
    <w:multiLevelType w:val="hybridMultilevel"/>
    <w:tmpl w:val="BEBA642A"/>
    <w:lvl w:ilvl="0" w:tplc="42CAB3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4">
    <w:nsid w:val="501E57D4"/>
    <w:multiLevelType w:val="hybridMultilevel"/>
    <w:tmpl w:val="A84029D6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F463FD6"/>
    <w:multiLevelType w:val="hybridMultilevel"/>
    <w:tmpl w:val="EBEA0ED8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7">
    <w:nsid w:val="68217FC2"/>
    <w:multiLevelType w:val="hybridMultilevel"/>
    <w:tmpl w:val="073E59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F7F"/>
    <w:multiLevelType w:val="hybridMultilevel"/>
    <w:tmpl w:val="CF48A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087890"/>
    <w:rsid w:val="00117D83"/>
    <w:rsid w:val="00135C5F"/>
    <w:rsid w:val="0027580B"/>
    <w:rsid w:val="003315C0"/>
    <w:rsid w:val="004369BE"/>
    <w:rsid w:val="00474CE5"/>
    <w:rsid w:val="00485AB3"/>
    <w:rsid w:val="00626105"/>
    <w:rsid w:val="007C795B"/>
    <w:rsid w:val="00862BF1"/>
    <w:rsid w:val="008C4E5F"/>
    <w:rsid w:val="008F27D4"/>
    <w:rsid w:val="0090058D"/>
    <w:rsid w:val="00A828AF"/>
    <w:rsid w:val="00AE41AE"/>
    <w:rsid w:val="00B121FC"/>
    <w:rsid w:val="00B16044"/>
    <w:rsid w:val="00B27B4B"/>
    <w:rsid w:val="00BF71E6"/>
    <w:rsid w:val="00C432A6"/>
    <w:rsid w:val="00E614AC"/>
    <w:rsid w:val="00EF2DD5"/>
    <w:rsid w:val="00F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33</cp:revision>
  <dcterms:created xsi:type="dcterms:W3CDTF">2018-04-23T11:00:00Z</dcterms:created>
  <dcterms:modified xsi:type="dcterms:W3CDTF">2018-04-26T06:44:00Z</dcterms:modified>
</cp:coreProperties>
</file>